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2B" w:rsidRDefault="003A552B" w:rsidP="003A5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Основные сведения об образовательной программе цикла </w:t>
      </w:r>
    </w:p>
    <w:p w:rsidR="00CF120F" w:rsidRDefault="00CF120F" w:rsidP="00C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квалификации (ПК)</w:t>
      </w:r>
    </w:p>
    <w:p w:rsidR="003A552B" w:rsidRDefault="003A552B" w:rsidP="003A55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02"/>
        <w:gridCol w:w="5608"/>
      </w:tblGrid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Обозначенные поля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ind w:left="44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Поля для заполнения</w:t>
            </w:r>
          </w:p>
        </w:tc>
      </w:tr>
      <w:tr w:rsidR="003A552B" w:rsidRPr="006B242D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D" w:rsidRPr="00AF26FD" w:rsidRDefault="00AF26FD" w:rsidP="00AF2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6FD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  <w:p w:rsidR="003A552B" w:rsidRPr="006B242D" w:rsidRDefault="00AF26FD" w:rsidP="00AF2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6FD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234F5" w:rsidRPr="006B242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234F5" w:rsidRPr="006B2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сновы регулирования фармацевтической деятельности, связанной с оборотом </w:t>
            </w:r>
            <w:proofErr w:type="gramStart"/>
            <w:r w:rsidR="008234F5" w:rsidRPr="006B242D">
              <w:rPr>
                <w:rFonts w:ascii="Times New Roman" w:hAnsi="Times New Roman"/>
                <w:color w:val="000000"/>
                <w:sz w:val="24"/>
                <w:szCs w:val="24"/>
              </w:rPr>
              <w:t>наркотичес-ких</w:t>
            </w:r>
            <w:proofErr w:type="gramEnd"/>
            <w:r w:rsidR="008234F5" w:rsidRPr="006B2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сихотропных веществ и 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прекур</w:t>
            </w:r>
            <w:r w:rsidR="008234F5" w:rsidRPr="006B242D">
              <w:rPr>
                <w:rFonts w:ascii="Times New Roman" w:hAnsi="Times New Roman"/>
                <w:color w:val="000000"/>
                <w:sz w:val="24"/>
                <w:szCs w:val="24"/>
              </w:rPr>
              <w:t>соров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программы (в т.ч. аудиторных часов)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CF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  <w:r w:rsidR="003A55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часа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обучения (ауд. часов в день, дней в неделю, продолжительность обучения - дней, недель, месяцев)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аудиторных часов в день, 6 дней в неделю, об</w:t>
            </w:r>
            <w:r w:rsidR="00507414">
              <w:rPr>
                <w:rFonts w:ascii="Times New Roman" w:hAnsi="Times New Roman"/>
                <w:sz w:val="24"/>
                <w:szCs w:val="24"/>
                <w:lang w:eastAsia="en-US"/>
              </w:rPr>
              <w:t>щая продолжительность 12 дней (2 недели,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,5 месяца)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отрывом от работы (очная)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частичным отрывом от работы (заочная)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выдаваемого документа после завершения обучения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CF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установленного образца о повышении квалификации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уровню и профилю  предшествующего профессионального образования обучающихся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 w:rsidP="00507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 образование по специальности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060108 «Фармация»,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также  дополнительное профессиональное образование и сертификат специалиста по специальности «Фармацевтическая технология», «Фармацев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тическая химия и фарма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>когнозия»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«Уп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>равление и экономика фармации».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Категории обучающихся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Pr="008234F5" w:rsidRDefault="008234F5" w:rsidP="00507414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Провизоры,</w:t>
            </w:r>
            <w:r w:rsidR="006B242D">
              <w:rPr>
                <w:rFonts w:ascii="Times New Roman" w:hAnsi="Times New Roman"/>
                <w:bCs/>
                <w:sz w:val="24"/>
                <w:szCs w:val="24"/>
              </w:rPr>
              <w:t xml:space="preserve"> допущенные</w:t>
            </w:r>
            <w:r w:rsidRPr="008234F5">
              <w:rPr>
                <w:rFonts w:ascii="Times New Roman" w:hAnsi="Times New Roman"/>
                <w:bCs/>
                <w:sz w:val="24"/>
                <w:szCs w:val="24"/>
              </w:rPr>
              <w:t xml:space="preserve"> к работе с </w:t>
            </w:r>
            <w:proofErr w:type="gramStart"/>
            <w:r w:rsidRPr="008234F5">
              <w:rPr>
                <w:rFonts w:ascii="Times New Roman" w:hAnsi="Times New Roman"/>
                <w:bCs/>
                <w:sz w:val="24"/>
                <w:szCs w:val="24"/>
              </w:rPr>
              <w:t>наркоти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234F5">
              <w:rPr>
                <w:rFonts w:ascii="Times New Roman" w:hAnsi="Times New Roman"/>
                <w:bCs/>
                <w:sz w:val="24"/>
                <w:szCs w:val="24"/>
              </w:rPr>
              <w:t>ческими</w:t>
            </w:r>
            <w:proofErr w:type="gramEnd"/>
            <w:r w:rsidRPr="008234F5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средствами, психотропными веществами и прекурсорами таблицы </w:t>
            </w:r>
            <w:r w:rsidRPr="008234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234F5">
              <w:rPr>
                <w:rFonts w:ascii="Times New Roman" w:hAnsi="Times New Roman"/>
                <w:bCs/>
                <w:sz w:val="24"/>
                <w:szCs w:val="24"/>
              </w:rPr>
              <w:t xml:space="preserve">  списка  </w:t>
            </w:r>
            <w:r w:rsidRPr="008234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8234F5">
              <w:rPr>
                <w:rFonts w:ascii="Times New Roman" w:hAnsi="Times New Roman"/>
                <w:bCs/>
                <w:sz w:val="24"/>
                <w:szCs w:val="24"/>
              </w:rPr>
              <w:t xml:space="preserve"> Перечня </w:t>
            </w:r>
            <w:r w:rsidRPr="008234F5">
              <w:rPr>
                <w:rFonts w:ascii="Times New Roman" w:hAnsi="Times New Roman"/>
                <w:color w:val="000000"/>
                <w:sz w:val="24"/>
                <w:szCs w:val="24"/>
              </w:rPr>
              <w:t>нарко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234F5">
              <w:rPr>
                <w:rFonts w:ascii="Times New Roman" w:hAnsi="Times New Roman"/>
                <w:color w:val="000000"/>
                <w:sz w:val="24"/>
                <w:szCs w:val="24"/>
              </w:rPr>
              <w:t>тических средств, психотропных веществ и их прекурсоров, подлежащих контролю в РФ.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Структурное подразделение,                                   реализующее программу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Кафедра послевузовского и дополнительного профессионального фармацевтического образования И</w:t>
            </w:r>
            <w:r w:rsidR="00212114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ГБОУ ВПО «Башкирский государственный медицинский университет» Минздрава России</w:t>
            </w:r>
          </w:p>
        </w:tc>
      </w:tr>
      <w:tr w:rsidR="003A552B" w:rsidRPr="00AF26FD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комплектования И</w:t>
            </w:r>
            <w:r w:rsidR="00212114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ПО: 8 (347) 272-28-17,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ipook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куратор цикла: 8 (347) 272-60-67,</w:t>
            </w:r>
          </w:p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farmkaf@mail.ru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Предполагаемый период начала обучения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раза в год - третья неделя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>еля и последня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неделя сентября  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преподавательский состав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6B2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профессор, 6</w:t>
            </w:r>
            <w:r w:rsidR="003A55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доцентов</w:t>
            </w:r>
          </w:p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Аннотация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и задачи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5" w:rsidRPr="00857CD4" w:rsidRDefault="003A552B" w:rsidP="00857CD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234F5" w:rsidRPr="00857CD4">
              <w:rPr>
                <w:rFonts w:ascii="Times New Roman" w:hAnsi="Times New Roman"/>
                <w:sz w:val="24"/>
                <w:szCs w:val="24"/>
              </w:rPr>
              <w:t xml:space="preserve">усовершенствование  и приобретение новых теоретических знаний по </w:t>
            </w:r>
            <w:r w:rsidR="00857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 </w:t>
            </w:r>
            <w:r w:rsidR="008234F5" w:rsidRPr="00857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нормативного регулирования деятельности, связанной с оборотом наркотических средств, психотропных веществ и их прекурсоров,   целесообразности и безопасности назначения  </w:t>
            </w:r>
            <w:r w:rsidR="00857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выписывания </w:t>
            </w:r>
            <w:r w:rsidR="008234F5" w:rsidRPr="00857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наркотических и </w:t>
            </w:r>
            <w:r w:rsidR="008234F5" w:rsidRPr="00857C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психотропных лекарственных препаратов.  </w:t>
            </w:r>
          </w:p>
          <w:p w:rsidR="003A552B" w:rsidRPr="00857CD4" w:rsidRDefault="003A552B" w:rsidP="00857C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  <w:r w:rsidRPr="00857CD4">
              <w:rPr>
                <w:rFonts w:ascii="Times New Roman" w:hAnsi="Times New Roman"/>
                <w:lang w:eastAsia="en-US"/>
              </w:rPr>
              <w:t xml:space="preserve"> </w:t>
            </w:r>
            <w:r w:rsidR="008234F5" w:rsidRPr="00857CD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857C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234F5" w:rsidRPr="00857CD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234F5" w:rsidRPr="00857CD4">
              <w:rPr>
                <w:rFonts w:ascii="Times New Roman" w:hAnsi="Times New Roman"/>
                <w:sz w:val="24"/>
                <w:szCs w:val="24"/>
              </w:rPr>
              <w:t xml:space="preserve">владение знаниями основных руководящих приказов и инструкций МЗ  РФ и МЗ РБ, Росздравнадзора, регламентирующих </w:t>
            </w:r>
            <w:r w:rsidR="008234F5" w:rsidRPr="00857CD4">
              <w:rPr>
                <w:rFonts w:ascii="Times New Roman" w:hAnsi="Times New Roman"/>
                <w:color w:val="000000"/>
                <w:sz w:val="24"/>
                <w:szCs w:val="24"/>
              </w:rPr>
              <w:t>вопросы регулирования деятельности, связанной с оборотом наркотических средств,  психотропных веществ и их прекурсоров;</w:t>
            </w:r>
          </w:p>
          <w:p w:rsidR="003A552B" w:rsidRDefault="003A552B" w:rsidP="00857C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857CD4">
              <w:rPr>
                <w:rFonts w:ascii="Times New Roman" w:hAnsi="Times New Roman"/>
                <w:sz w:val="24"/>
                <w:szCs w:val="24"/>
              </w:rPr>
              <w:t>О</w:t>
            </w:r>
            <w:r w:rsidR="008234F5" w:rsidRPr="00857CD4">
              <w:rPr>
                <w:rFonts w:ascii="Times New Roman" w:hAnsi="Times New Roman"/>
                <w:sz w:val="24"/>
                <w:szCs w:val="24"/>
              </w:rPr>
              <w:t xml:space="preserve">владение практическими навыками по вопросам </w:t>
            </w:r>
            <w:r w:rsidR="008234F5" w:rsidRPr="00857CD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правильности оформления операций, связанных с оборотом наркотических средств,  психотропных веществ и их прекурсоров</w:t>
            </w:r>
            <w:r w:rsidR="008234F5" w:rsidRPr="00857CD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Модули (темы) учебного плана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Pr="00857CD4" w:rsidRDefault="00857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CD4">
              <w:rPr>
                <w:rFonts w:ascii="Times New Roman" w:hAnsi="Times New Roman"/>
                <w:iCs/>
                <w:sz w:val="24"/>
                <w:szCs w:val="24"/>
              </w:rPr>
              <w:t>Фармакологические аспекты применения наркотических анальгетиков. Принципы государственной политики в сфере оборота НС, ПВ и их прекурсоров. Лицензирование деятельности, связанной с оборотом НС, ПВ и их прекурсоров.  Порядок перевозки, оформления требований и получения  НС, ПВ и их прекурсоров для медицинской организации (МО). Правила хранения и порядок учета наркотических средств и психотропных веществ в АО и МО.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 w:rsidP="00857CD4">
            <w:pPr>
              <w:tabs>
                <w:tab w:val="left" w:pos="1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рамках  </w:t>
            </w:r>
            <w:r w:rsidR="00857CD4">
              <w:rPr>
                <w:rFonts w:ascii="Times New Roman" w:hAnsi="Times New Roman"/>
                <w:sz w:val="24"/>
                <w:szCs w:val="24"/>
                <w:lang w:eastAsia="en-US"/>
              </w:rPr>
              <w:t>цикла ПК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представляются самые современные данные по модулям учебного плана, по вновь изданным нормативным документам, регулирующим процесс обращения </w:t>
            </w:r>
            <w:r w:rsidR="00857CD4" w:rsidRPr="00857CD4">
              <w:rPr>
                <w:rFonts w:ascii="Times New Roman" w:hAnsi="Times New Roman"/>
                <w:iCs/>
                <w:sz w:val="24"/>
                <w:szCs w:val="24"/>
              </w:rPr>
              <w:t>НС, ПВ и их прекурсоров</w:t>
            </w:r>
            <w:r w:rsidR="00857C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857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Кафедрой издано уче</w:t>
            </w:r>
            <w:r w:rsidR="00507414">
              <w:rPr>
                <w:rFonts w:ascii="Times New Roman" w:hAnsi="Times New Roman"/>
                <w:sz w:val="24"/>
                <w:szCs w:val="24"/>
                <w:lang w:eastAsia="en-US"/>
              </w:rPr>
              <w:t>бное пособие по данному циклу ПК</w:t>
            </w:r>
          </w:p>
        </w:tc>
      </w:tr>
    </w:tbl>
    <w:p w:rsidR="003A552B" w:rsidRDefault="003A552B" w:rsidP="003A5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552B" w:rsidRDefault="003A552B" w:rsidP="003A5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52B" w:rsidRDefault="003A552B" w:rsidP="003A552B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3A552B" w:rsidRDefault="003A552B" w:rsidP="003A552B">
      <w:pPr>
        <w:tabs>
          <w:tab w:val="left" w:pos="6562"/>
        </w:tabs>
        <w:spacing w:after="0" w:line="240" w:lineRule="auto"/>
      </w:pPr>
      <w:r>
        <w:tab/>
      </w:r>
    </w:p>
    <w:p w:rsidR="003A552B" w:rsidRDefault="003A552B" w:rsidP="003A552B">
      <w:pPr>
        <w:spacing w:after="0" w:line="240" w:lineRule="auto"/>
      </w:pPr>
    </w:p>
    <w:p w:rsidR="003A552B" w:rsidRDefault="003A552B" w:rsidP="003A552B"/>
    <w:p w:rsidR="002A2DED" w:rsidRDefault="002A2DED"/>
    <w:sectPr w:rsidR="002A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E"/>
    <w:rsid w:val="00212114"/>
    <w:rsid w:val="002A2DED"/>
    <w:rsid w:val="003A552B"/>
    <w:rsid w:val="00507414"/>
    <w:rsid w:val="005A350E"/>
    <w:rsid w:val="006B242D"/>
    <w:rsid w:val="008234F5"/>
    <w:rsid w:val="00857CD4"/>
    <w:rsid w:val="00900480"/>
    <w:rsid w:val="00AF26FD"/>
    <w:rsid w:val="00C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52B"/>
    <w:rPr>
      <w:color w:val="0000FF"/>
      <w:u w:val="single"/>
    </w:rPr>
  </w:style>
  <w:style w:type="paragraph" w:styleId="a4">
    <w:name w:val="List Paragraph"/>
    <w:basedOn w:val="a"/>
    <w:qFormat/>
    <w:rsid w:val="003A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52B"/>
    <w:rPr>
      <w:color w:val="0000FF"/>
      <w:u w:val="single"/>
    </w:rPr>
  </w:style>
  <w:style w:type="paragraph" w:styleId="a4">
    <w:name w:val="List Paragraph"/>
    <w:basedOn w:val="a"/>
    <w:qFormat/>
    <w:rsid w:val="003A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o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2015-06-29T06:12:00Z</dcterms:created>
  <dcterms:modified xsi:type="dcterms:W3CDTF">2015-06-29T06:12:00Z</dcterms:modified>
</cp:coreProperties>
</file>